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bCs/>
                <w:sz w:val="21"/>
                <w:szCs w:val="21"/>
                <w:lang w:eastAsia="zh-CN"/>
              </w:rPr>
            </w:pPr>
            <w:r>
              <w:rPr>
                <w:rFonts w:hint="default" w:ascii="宋体" w:hAnsi="宋体" w:eastAsia="宋体"/>
                <w:bCs/>
                <w:sz w:val="21"/>
                <w:szCs w:val="21"/>
                <w:lang w:eastAsia="zh-CN"/>
              </w:rPr>
              <w:t>安徽江南水务有限公司</w:t>
            </w:r>
            <w:bookmarkStart w:id="0" w:name="_GoBack"/>
            <w:bookmarkEnd w:id="0"/>
          </w:p>
          <w:p>
            <w:pPr>
              <w:adjustRightInd w:val="0"/>
              <w:snapToGrid w:val="0"/>
              <w:jc w:val="center"/>
              <w:rPr>
                <w:rFonts w:hint="eastAsia" w:ascii="宋体" w:hAnsi="宋体" w:eastAsia="宋体"/>
                <w:bCs/>
                <w:sz w:val="21"/>
                <w:szCs w:val="21"/>
                <w:lang w:eastAsia="zh-CN"/>
              </w:rPr>
            </w:pPr>
            <w:r>
              <w:rPr>
                <w:rFonts w:hint="default" w:ascii="宋体" w:hAnsi="宋体" w:eastAsia="宋体"/>
                <w:bCs/>
                <w:sz w:val="21"/>
                <w:szCs w:val="21"/>
                <w:lang w:eastAsia="zh-CN"/>
              </w:rPr>
              <w:t>安徽省江南产业集中区第一污水处理厂（一期）2.5万吨EPC+O项目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34B03C9"/>
    <w:rsid w:val="204A2B46"/>
    <w:rsid w:val="2C4A4452"/>
    <w:rsid w:val="44EB321A"/>
    <w:rsid w:val="5CCF5F7C"/>
    <w:rsid w:val="65FD1CDC"/>
    <w:rsid w:val="6D535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^Mr. Wang〆 ¤</cp:lastModifiedBy>
  <dcterms:modified xsi:type="dcterms:W3CDTF">2019-12-27T00:55:40Z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